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929" w:rsidRDefault="00C43929" w:rsidP="00D0267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bookmarkStart w:id="0" w:name="_GoBack"/>
      <w:bookmarkEnd w:id="0"/>
    </w:p>
    <w:p w:rsidR="00C43929" w:rsidRPr="00FF2DDD" w:rsidRDefault="00C43929" w:rsidP="00D0267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  <w:t>П</w:t>
      </w:r>
      <w:r w:rsidRPr="00FF2DDD">
        <w:rPr>
          <w:rFonts w:ascii="Times New Roman" w:hAnsi="Times New Roman" w:cs="Times New Roman"/>
          <w:sz w:val="26"/>
          <w:szCs w:val="26"/>
        </w:rPr>
        <w:t>риложение №</w:t>
      </w:r>
      <w:r w:rsidR="00D95F35">
        <w:rPr>
          <w:rFonts w:ascii="Times New Roman" w:hAnsi="Times New Roman" w:cs="Times New Roman"/>
          <w:sz w:val="26"/>
          <w:szCs w:val="26"/>
        </w:rPr>
        <w:t>3</w:t>
      </w:r>
      <w:r w:rsidRPr="00FF2DDD">
        <w:rPr>
          <w:rFonts w:ascii="Times New Roman" w:hAnsi="Times New Roman" w:cs="Times New Roman"/>
          <w:sz w:val="26"/>
          <w:szCs w:val="26"/>
        </w:rPr>
        <w:t xml:space="preserve"> к приказу</w:t>
      </w:r>
      <w:r w:rsidR="005E4CFE">
        <w:rPr>
          <w:rFonts w:ascii="Times New Roman" w:hAnsi="Times New Roman" w:cs="Times New Roman"/>
          <w:sz w:val="26"/>
          <w:szCs w:val="26"/>
        </w:rPr>
        <w:t xml:space="preserve"> №     от 28.02.2018</w:t>
      </w:r>
    </w:p>
    <w:p w:rsidR="00C43929" w:rsidRPr="00FF2DDD" w:rsidRDefault="00C43929" w:rsidP="00D0267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716C5" w:rsidRPr="00FF2DDD" w:rsidRDefault="00C82A37" w:rsidP="00D0267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hyperlink r:id="rId7" w:history="1">
        <w:r w:rsidR="00C716C5" w:rsidRPr="00FF2DDD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П</w:t>
        </w:r>
        <w:r w:rsidR="007D3BCE" w:rsidRPr="00FF2DDD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ОЛИТИКА ЗАЩИТЫ И ОБРАБОТКИ ПЕРСОНАЛЬНЫХ ДАННЫХ</w:t>
        </w:r>
        <w:r w:rsidR="008359EC" w:rsidRPr="00FF2DDD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br/>
        </w:r>
        <w:r w:rsidR="00B428FB" w:rsidRPr="00FF2DDD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МАДОУ</w:t>
        </w:r>
      </w:hyperlink>
      <w:r w:rsidR="001F5AC1">
        <w:rPr>
          <w:rFonts w:ascii="Times New Roman" w:hAnsi="Times New Roman" w:cs="Times New Roman"/>
          <w:sz w:val="26"/>
          <w:szCs w:val="26"/>
        </w:rPr>
        <w:t xml:space="preserve"> «Детский сад «Золотое зёрнышко</w:t>
      </w:r>
      <w:proofErr w:type="gramStart"/>
      <w:r w:rsidR="001F5AC1">
        <w:rPr>
          <w:rFonts w:ascii="Times New Roman" w:hAnsi="Times New Roman" w:cs="Times New Roman"/>
          <w:sz w:val="26"/>
          <w:szCs w:val="26"/>
        </w:rPr>
        <w:t>»с</w:t>
      </w:r>
      <w:proofErr w:type="gramEnd"/>
      <w:r w:rsidR="001F5AC1">
        <w:rPr>
          <w:rFonts w:ascii="Times New Roman" w:hAnsi="Times New Roman" w:cs="Times New Roman"/>
          <w:sz w:val="26"/>
          <w:szCs w:val="26"/>
        </w:rPr>
        <w:t>. Болгар</w:t>
      </w:r>
      <w:r w:rsidR="000D73E9" w:rsidRPr="00FF2DDD">
        <w:rPr>
          <w:rFonts w:ascii="Times New Roman" w:hAnsi="Times New Roman" w:cs="Times New Roman"/>
          <w:sz w:val="26"/>
          <w:szCs w:val="26"/>
        </w:rPr>
        <w:t>» Н</w:t>
      </w:r>
      <w:r w:rsidR="00B428FB" w:rsidRPr="00FF2DDD">
        <w:rPr>
          <w:rFonts w:ascii="Times New Roman" w:hAnsi="Times New Roman" w:cs="Times New Roman"/>
          <w:sz w:val="26"/>
          <w:szCs w:val="26"/>
        </w:rPr>
        <w:t>МР РТ</w:t>
      </w:r>
    </w:p>
    <w:p w:rsidR="007D3BCE" w:rsidRPr="00FF2DDD" w:rsidRDefault="007D3BCE" w:rsidP="00D0267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:rsidR="00C716C5" w:rsidRPr="00FF2DDD" w:rsidRDefault="00C716C5" w:rsidP="00D02678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FF2DDD">
        <w:rPr>
          <w:rFonts w:ascii="Times New Roman" w:hAnsi="Times New Roman" w:cs="Times New Roman"/>
          <w:bCs/>
          <w:sz w:val="26"/>
          <w:szCs w:val="26"/>
        </w:rPr>
        <w:t>1. Общие положения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1.1. </w:t>
      </w:r>
      <w:proofErr w:type="gramStart"/>
      <w:r w:rsidRPr="00FF2DDD">
        <w:rPr>
          <w:rFonts w:ascii="Times New Roman" w:hAnsi="Times New Roman" w:cs="Times New Roman"/>
          <w:sz w:val="26"/>
          <w:szCs w:val="26"/>
        </w:rPr>
        <w:t xml:space="preserve">Настоящая Политика в отношении обработки персональных данных (далее </w:t>
      </w:r>
      <w:r w:rsidR="003B472D" w:rsidRPr="00FF2DDD">
        <w:rPr>
          <w:rFonts w:ascii="Times New Roman" w:hAnsi="Times New Roman" w:cs="Times New Roman"/>
          <w:sz w:val="26"/>
          <w:szCs w:val="26"/>
        </w:rPr>
        <w:t>–</w:t>
      </w:r>
      <w:r w:rsidRPr="00FF2DDD">
        <w:rPr>
          <w:rFonts w:ascii="Times New Roman" w:hAnsi="Times New Roman" w:cs="Times New Roman"/>
          <w:sz w:val="26"/>
          <w:szCs w:val="26"/>
        </w:rPr>
        <w:t xml:space="preserve"> Политика) составлена в соответствии с пунктом 2 статьи 18.1 Федерального закона «О персональных данных» № 152-ФЗ от 27 июля 2006 г</w:t>
      </w:r>
      <w:r w:rsidR="003B472D" w:rsidRPr="00FF2DDD">
        <w:rPr>
          <w:rFonts w:ascii="Times New Roman" w:hAnsi="Times New Roman" w:cs="Times New Roman"/>
          <w:sz w:val="26"/>
          <w:szCs w:val="26"/>
        </w:rPr>
        <w:t>.</w:t>
      </w:r>
      <w:r w:rsidRPr="00FF2DDD">
        <w:rPr>
          <w:rFonts w:ascii="Times New Roman" w:hAnsi="Times New Roman" w:cs="Times New Roman"/>
          <w:sz w:val="26"/>
          <w:szCs w:val="26"/>
        </w:rPr>
        <w:t xml:space="preserve">, а также иными нормативно-правовыми актами Российской Федерации в области защиты и обработки персональных данных и действует в отношении всех персональных данных (далее </w:t>
      </w:r>
      <w:r w:rsidR="003B472D" w:rsidRPr="00FF2DDD">
        <w:rPr>
          <w:rFonts w:ascii="Times New Roman" w:hAnsi="Times New Roman" w:cs="Times New Roman"/>
          <w:sz w:val="26"/>
          <w:szCs w:val="26"/>
        </w:rPr>
        <w:t>–</w:t>
      </w:r>
      <w:r w:rsidRPr="00FF2DDD">
        <w:rPr>
          <w:rFonts w:ascii="Times New Roman" w:hAnsi="Times New Roman" w:cs="Times New Roman"/>
          <w:sz w:val="26"/>
          <w:szCs w:val="26"/>
        </w:rPr>
        <w:t xml:space="preserve"> Данные), которые Организация (далее </w:t>
      </w:r>
      <w:r w:rsidR="006C32DB" w:rsidRPr="00FF2DDD">
        <w:rPr>
          <w:rFonts w:ascii="Times New Roman" w:hAnsi="Times New Roman" w:cs="Times New Roman"/>
          <w:sz w:val="26"/>
          <w:szCs w:val="26"/>
        </w:rPr>
        <w:t>–</w:t>
      </w:r>
      <w:r w:rsidRPr="00FF2DDD">
        <w:rPr>
          <w:rFonts w:ascii="Times New Roman" w:hAnsi="Times New Roman" w:cs="Times New Roman"/>
          <w:sz w:val="26"/>
          <w:szCs w:val="26"/>
        </w:rPr>
        <w:t xml:space="preserve"> Оператор,) может получить от субъекта персональных</w:t>
      </w:r>
      <w:proofErr w:type="gramEnd"/>
      <w:r w:rsidRPr="00FF2DD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F2DDD">
        <w:rPr>
          <w:rFonts w:ascii="Times New Roman" w:hAnsi="Times New Roman" w:cs="Times New Roman"/>
          <w:sz w:val="26"/>
          <w:szCs w:val="26"/>
        </w:rPr>
        <w:t xml:space="preserve">данных, являющегося стороной по гражданско-правовому договору, а также от субъекта персональных данных, состоящего с Оператором в отношениях, регулируемых трудовым законодательством (далее </w:t>
      </w:r>
      <w:r w:rsidR="006C32DB" w:rsidRPr="00FF2DDD">
        <w:rPr>
          <w:rFonts w:ascii="Times New Roman" w:hAnsi="Times New Roman" w:cs="Times New Roman"/>
          <w:sz w:val="26"/>
          <w:szCs w:val="26"/>
        </w:rPr>
        <w:t>–</w:t>
      </w:r>
      <w:r w:rsidRPr="00FF2DDD">
        <w:rPr>
          <w:rFonts w:ascii="Times New Roman" w:hAnsi="Times New Roman" w:cs="Times New Roman"/>
          <w:sz w:val="26"/>
          <w:szCs w:val="26"/>
        </w:rPr>
        <w:t xml:space="preserve"> Работник).</w:t>
      </w:r>
      <w:proofErr w:type="gramEnd"/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1.2. Оператор обеспечивает защиту обрабатываемых персональных данных от несанкционированного доступа и разглашения, неправомерного использования или утраты в соответствии с требованиями Федерального закона от 27</w:t>
      </w:r>
      <w:r w:rsidR="004E550C" w:rsidRPr="00FF2DDD">
        <w:rPr>
          <w:rFonts w:ascii="Times New Roman" w:hAnsi="Times New Roman" w:cs="Times New Roman"/>
          <w:sz w:val="26"/>
          <w:szCs w:val="26"/>
        </w:rPr>
        <w:t xml:space="preserve"> июля </w:t>
      </w:r>
      <w:r w:rsidRPr="00FF2DDD">
        <w:rPr>
          <w:rFonts w:ascii="Times New Roman" w:hAnsi="Times New Roman" w:cs="Times New Roman"/>
          <w:sz w:val="26"/>
          <w:szCs w:val="26"/>
        </w:rPr>
        <w:t xml:space="preserve">2006 </w:t>
      </w:r>
      <w:r w:rsidR="004E550C" w:rsidRPr="00FF2DDD">
        <w:rPr>
          <w:rFonts w:ascii="Times New Roman" w:hAnsi="Times New Roman" w:cs="Times New Roman"/>
          <w:sz w:val="26"/>
          <w:szCs w:val="26"/>
        </w:rPr>
        <w:t xml:space="preserve">г. </w:t>
      </w:r>
      <w:r w:rsidRPr="00FF2DDD">
        <w:rPr>
          <w:rFonts w:ascii="Times New Roman" w:hAnsi="Times New Roman" w:cs="Times New Roman"/>
          <w:sz w:val="26"/>
          <w:szCs w:val="26"/>
        </w:rPr>
        <w:t>№ 152-ФЗ «О персональных данных».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1.3. Изменение Политики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1.3.1. Оператор имеет право вносить изменения в настоящую Политику. При внесении изменений в заголовке Политики указывается дата последнего обновления редакции. Новая редакция Политики вступает в силу с момента ее размещения на сайте, если иное не предусмотрено новой редакцией Политики.</w:t>
      </w:r>
    </w:p>
    <w:p w:rsidR="007D3BCE" w:rsidRPr="00FF2DDD" w:rsidRDefault="007D3BCE" w:rsidP="009374C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F2DDD">
        <w:rPr>
          <w:rFonts w:ascii="Times New Roman" w:hAnsi="Times New Roman" w:cs="Times New Roman"/>
          <w:bCs/>
          <w:sz w:val="26"/>
          <w:szCs w:val="26"/>
        </w:rPr>
        <w:t>2. Термины и принятые сокращения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Персональные данные (ПД) </w:t>
      </w:r>
      <w:r w:rsidR="003B472D" w:rsidRPr="00FF2DDD">
        <w:rPr>
          <w:rFonts w:ascii="Times New Roman" w:hAnsi="Times New Roman" w:cs="Times New Roman"/>
          <w:sz w:val="26"/>
          <w:szCs w:val="26"/>
        </w:rPr>
        <w:t>–</w:t>
      </w:r>
      <w:r w:rsidRPr="00FF2DDD">
        <w:rPr>
          <w:rFonts w:ascii="Times New Roman" w:hAnsi="Times New Roman" w:cs="Times New Roman"/>
          <w:sz w:val="26"/>
          <w:szCs w:val="26"/>
        </w:rPr>
        <w:t xml:space="preserve">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F2DDD">
        <w:rPr>
          <w:rFonts w:ascii="Times New Roman" w:hAnsi="Times New Roman" w:cs="Times New Roman"/>
          <w:sz w:val="26"/>
          <w:szCs w:val="26"/>
        </w:rPr>
        <w:t xml:space="preserve">Обработка персональных данных </w:t>
      </w:r>
      <w:r w:rsidR="003B472D" w:rsidRPr="00FF2DDD">
        <w:rPr>
          <w:rFonts w:ascii="Times New Roman" w:hAnsi="Times New Roman" w:cs="Times New Roman"/>
          <w:sz w:val="26"/>
          <w:szCs w:val="26"/>
        </w:rPr>
        <w:t>–</w:t>
      </w:r>
      <w:r w:rsidRPr="00FF2DDD">
        <w:rPr>
          <w:rFonts w:ascii="Times New Roman" w:hAnsi="Times New Roman" w:cs="Times New Roman"/>
          <w:sz w:val="26"/>
          <w:szCs w:val="26"/>
        </w:rPr>
        <w:t xml:space="preserve">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Автоматизированная обработка персональных данных </w:t>
      </w:r>
      <w:r w:rsidR="003B472D" w:rsidRPr="00FF2DDD">
        <w:rPr>
          <w:rFonts w:ascii="Times New Roman" w:hAnsi="Times New Roman" w:cs="Times New Roman"/>
          <w:sz w:val="26"/>
          <w:szCs w:val="26"/>
        </w:rPr>
        <w:t>–</w:t>
      </w:r>
      <w:r w:rsidRPr="00FF2DDD">
        <w:rPr>
          <w:rFonts w:ascii="Times New Roman" w:hAnsi="Times New Roman" w:cs="Times New Roman"/>
          <w:sz w:val="26"/>
          <w:szCs w:val="26"/>
        </w:rPr>
        <w:t xml:space="preserve"> обработка персональных данных с помощью средств вычислительной техники.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Информационная система персональных данных (ИСПД) </w:t>
      </w:r>
      <w:r w:rsidR="003B472D" w:rsidRPr="00FF2DDD">
        <w:rPr>
          <w:rFonts w:ascii="Times New Roman" w:hAnsi="Times New Roman" w:cs="Times New Roman"/>
          <w:sz w:val="26"/>
          <w:szCs w:val="26"/>
        </w:rPr>
        <w:t>–</w:t>
      </w:r>
      <w:r w:rsidRPr="00FF2DDD">
        <w:rPr>
          <w:rFonts w:ascii="Times New Roman" w:hAnsi="Times New Roman" w:cs="Times New Roman"/>
          <w:sz w:val="26"/>
          <w:szCs w:val="26"/>
        </w:rPr>
        <w:t xml:space="preserve">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Персональные данные, сделанные общедоступными субъектом персональных данных, </w:t>
      </w:r>
      <w:r w:rsidR="003B472D" w:rsidRPr="00FF2DDD">
        <w:rPr>
          <w:rFonts w:ascii="Times New Roman" w:hAnsi="Times New Roman" w:cs="Times New Roman"/>
          <w:sz w:val="26"/>
          <w:szCs w:val="26"/>
        </w:rPr>
        <w:t>–</w:t>
      </w:r>
      <w:r w:rsidRPr="00FF2DDD">
        <w:rPr>
          <w:rFonts w:ascii="Times New Roman" w:hAnsi="Times New Roman" w:cs="Times New Roman"/>
          <w:sz w:val="26"/>
          <w:szCs w:val="26"/>
        </w:rPr>
        <w:t xml:space="preserve"> ПД, доступ неограниченного круга лиц к которым предоставлен субъектом персональных данных либо по его просьбе.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Блокирование персональных данных </w:t>
      </w:r>
      <w:r w:rsidR="003B472D" w:rsidRPr="00FF2DDD">
        <w:rPr>
          <w:rFonts w:ascii="Times New Roman" w:hAnsi="Times New Roman" w:cs="Times New Roman"/>
          <w:sz w:val="26"/>
          <w:szCs w:val="26"/>
        </w:rPr>
        <w:t>–</w:t>
      </w:r>
      <w:r w:rsidRPr="00FF2DDD">
        <w:rPr>
          <w:rFonts w:ascii="Times New Roman" w:hAnsi="Times New Roman" w:cs="Times New Roman"/>
          <w:sz w:val="26"/>
          <w:szCs w:val="26"/>
        </w:rPr>
        <w:t xml:space="preserve">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lastRenderedPageBreak/>
        <w:t xml:space="preserve">Уничтожение персональных данных </w:t>
      </w:r>
      <w:r w:rsidR="003B472D" w:rsidRPr="00FF2DDD">
        <w:rPr>
          <w:rFonts w:ascii="Times New Roman" w:hAnsi="Times New Roman" w:cs="Times New Roman"/>
          <w:sz w:val="26"/>
          <w:szCs w:val="26"/>
        </w:rPr>
        <w:t>–</w:t>
      </w:r>
      <w:r w:rsidRPr="00FF2DDD">
        <w:rPr>
          <w:rFonts w:ascii="Times New Roman" w:hAnsi="Times New Roman" w:cs="Times New Roman"/>
          <w:sz w:val="26"/>
          <w:szCs w:val="26"/>
        </w:rPr>
        <w:t xml:space="preserve">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Оператор </w:t>
      </w:r>
      <w:r w:rsidR="003B472D" w:rsidRPr="00FF2DDD">
        <w:rPr>
          <w:rFonts w:ascii="Times New Roman" w:hAnsi="Times New Roman" w:cs="Times New Roman"/>
          <w:sz w:val="26"/>
          <w:szCs w:val="26"/>
        </w:rPr>
        <w:t>–</w:t>
      </w:r>
      <w:r w:rsidRPr="00FF2DDD">
        <w:rPr>
          <w:rFonts w:ascii="Times New Roman" w:hAnsi="Times New Roman" w:cs="Times New Roman"/>
          <w:sz w:val="26"/>
          <w:szCs w:val="26"/>
        </w:rPr>
        <w:t xml:space="preserve"> организация, </w:t>
      </w:r>
      <w:r w:rsidR="00112906" w:rsidRPr="00FF2DDD">
        <w:rPr>
          <w:rFonts w:ascii="Times New Roman" w:hAnsi="Times New Roman" w:cs="Times New Roman"/>
          <w:sz w:val="26"/>
          <w:szCs w:val="26"/>
        </w:rPr>
        <w:t xml:space="preserve">самостоятельно или совместно с другими лицами организующая обработку персональных данных, а также определяющая цели обработки персональных данных, подлежащих обработке, действия (операции), совершаемые с персональными данными. Оператором является </w:t>
      </w:r>
      <w:r w:rsidR="00692FEC" w:rsidRPr="00FF2DDD">
        <w:rPr>
          <w:rFonts w:ascii="Times New Roman" w:hAnsi="Times New Roman" w:cs="Times New Roman"/>
          <w:sz w:val="26"/>
          <w:szCs w:val="26"/>
        </w:rPr>
        <w:t xml:space="preserve">организация </w:t>
      </w:r>
      <w:r w:rsidR="000D73E9">
        <w:rPr>
          <w:rFonts w:ascii="Times New Roman" w:hAnsi="Times New Roman" w:cs="Times New Roman"/>
          <w:sz w:val="26"/>
          <w:szCs w:val="26"/>
        </w:rPr>
        <w:t>МАДОУ «ЦРР – детский сад №92 «Ладушки» НМР РТ, адрес 423578, г. Нижнекамск, пр</w:t>
      </w:r>
      <w:proofErr w:type="gramStart"/>
      <w:r w:rsidR="000D73E9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="000D73E9">
        <w:rPr>
          <w:rFonts w:ascii="Times New Roman" w:hAnsi="Times New Roman" w:cs="Times New Roman"/>
          <w:sz w:val="26"/>
          <w:szCs w:val="26"/>
        </w:rPr>
        <w:t>ира 99.</w:t>
      </w:r>
    </w:p>
    <w:p w:rsidR="007D3BCE" w:rsidRPr="00FF2DDD" w:rsidRDefault="007D3BCE" w:rsidP="009374C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F2DDD">
        <w:rPr>
          <w:rFonts w:ascii="Times New Roman" w:hAnsi="Times New Roman" w:cs="Times New Roman"/>
          <w:bCs/>
          <w:sz w:val="26"/>
          <w:szCs w:val="26"/>
        </w:rPr>
        <w:t>3.</w:t>
      </w:r>
      <w:r w:rsidR="00D5229D" w:rsidRPr="00FF2DD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F2DDD">
        <w:rPr>
          <w:rFonts w:ascii="Times New Roman" w:hAnsi="Times New Roman" w:cs="Times New Roman"/>
          <w:bCs/>
          <w:sz w:val="26"/>
          <w:szCs w:val="26"/>
        </w:rPr>
        <w:t>Обработка персональных данных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3.1. Получение ПД.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3.1.1. Все ПД следует получать от самого субъекта. Если ПД субъекта можно получить только у третьей стороны, то субъект должен быть уведомлен об этом или от него должно быть получено согласие.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3.1.2. Оператор должен сообщить субъекту о целях, предполагаемых источниках и способах получения ПД, характере подлежащих получению ПД, перечне действий с ПД, сроке, в течение которого действует согласие, и порядке его отзыва, а также о последствиях отказа субъекта дать письменное согласие на их получение.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3.1.3. Документы, содержащие ПД, создаются путем:</w:t>
      </w:r>
    </w:p>
    <w:p w:rsidR="00C716C5" w:rsidRPr="00FF2DDD" w:rsidRDefault="00954F04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копирования оригиналов документов (паспорт, документ об образовании, свидетельство ИНН, пенсионное свидетельство и др.);</w:t>
      </w:r>
    </w:p>
    <w:p w:rsidR="00C716C5" w:rsidRPr="00FF2DDD" w:rsidRDefault="00954F04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внесения сведений в учетные формы;</w:t>
      </w:r>
    </w:p>
    <w:p w:rsidR="00C716C5" w:rsidRPr="00FF2DDD" w:rsidRDefault="00954F04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получения оригиналов необходимых документов (трудовая книжка, медицинское заключение, характеристика и др.).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3.2. Обработка ПД.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3.2.1. Обработка персональных данных осуществляется: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с согласия субъекта персональных данных на обработку его персональных данных;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в случаях, когда обработка персональных данных необходима для осуществления и выполнения возложенных законодательством РФ функций, полномочий и обязанностей;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 xml:space="preserve">в случаях, когда осуществляется обработка персональных данных, доступ неограниченного круга лиц к которым предоставлен субъектом персональных данных либо по его просьбе (далее </w:t>
      </w:r>
      <w:r w:rsidR="003B472D" w:rsidRPr="00FF2DDD">
        <w:rPr>
          <w:rFonts w:ascii="Times New Roman" w:hAnsi="Times New Roman" w:cs="Times New Roman"/>
          <w:sz w:val="26"/>
          <w:szCs w:val="26"/>
        </w:rPr>
        <w:t>–</w:t>
      </w:r>
      <w:r w:rsidR="00C716C5" w:rsidRPr="00FF2DDD">
        <w:rPr>
          <w:rFonts w:ascii="Times New Roman" w:hAnsi="Times New Roman" w:cs="Times New Roman"/>
          <w:sz w:val="26"/>
          <w:szCs w:val="26"/>
        </w:rPr>
        <w:t xml:space="preserve"> персональные данные, сделанные общедоступными субъектом персональных данных).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3.2.2. Цели обработки персональных</w:t>
      </w:r>
      <w:r w:rsidR="003B472D" w:rsidRPr="00FF2DDD">
        <w:rPr>
          <w:rFonts w:ascii="Times New Roman" w:hAnsi="Times New Roman" w:cs="Times New Roman"/>
          <w:sz w:val="26"/>
          <w:szCs w:val="26"/>
        </w:rPr>
        <w:t xml:space="preserve"> данных</w:t>
      </w:r>
      <w:r w:rsidRPr="00FF2DDD">
        <w:rPr>
          <w:rFonts w:ascii="Times New Roman" w:hAnsi="Times New Roman" w:cs="Times New Roman"/>
          <w:sz w:val="26"/>
          <w:szCs w:val="26"/>
        </w:rPr>
        <w:t>: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осуществление трудовых отношений;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осуществление гражданско-правовых отношений.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3.2.3. Категории субъектов персональных данных.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Обрабатываются ПД следующих субъектов ПД: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 xml:space="preserve">физические лица, состоящие с </w:t>
      </w:r>
      <w:r w:rsidR="003B472D" w:rsidRPr="00FF2DDD">
        <w:rPr>
          <w:rFonts w:ascii="Times New Roman" w:hAnsi="Times New Roman" w:cs="Times New Roman"/>
          <w:sz w:val="26"/>
          <w:szCs w:val="26"/>
        </w:rPr>
        <w:t>О</w:t>
      </w:r>
      <w:r w:rsidR="00C716C5" w:rsidRPr="00FF2DDD">
        <w:rPr>
          <w:rFonts w:ascii="Times New Roman" w:hAnsi="Times New Roman" w:cs="Times New Roman"/>
          <w:sz w:val="26"/>
          <w:szCs w:val="26"/>
        </w:rPr>
        <w:t>бществом в трудовых отношениях;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 xml:space="preserve">физические лица, уволившиеся из </w:t>
      </w:r>
      <w:r w:rsidR="003B472D" w:rsidRPr="00FF2DDD">
        <w:rPr>
          <w:rFonts w:ascii="Times New Roman" w:hAnsi="Times New Roman" w:cs="Times New Roman"/>
          <w:sz w:val="26"/>
          <w:szCs w:val="26"/>
        </w:rPr>
        <w:t>О</w:t>
      </w:r>
      <w:r w:rsidR="00C716C5" w:rsidRPr="00FF2DDD">
        <w:rPr>
          <w:rFonts w:ascii="Times New Roman" w:hAnsi="Times New Roman" w:cs="Times New Roman"/>
          <w:sz w:val="26"/>
          <w:szCs w:val="26"/>
        </w:rPr>
        <w:t>бщества;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физические лица, являющиеся кандидатами на работу;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физические лица, состоящие с Обществом в гражданско-правовых отношениях.</w:t>
      </w:r>
    </w:p>
    <w:p w:rsidR="00D5229D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3.2.4. ПД, </w:t>
      </w:r>
      <w:proofErr w:type="gramStart"/>
      <w:r w:rsidRPr="00FF2DDD">
        <w:rPr>
          <w:rFonts w:ascii="Times New Roman" w:hAnsi="Times New Roman" w:cs="Times New Roman"/>
          <w:sz w:val="26"/>
          <w:szCs w:val="26"/>
        </w:rPr>
        <w:t>обрабатываемые</w:t>
      </w:r>
      <w:proofErr w:type="gramEnd"/>
      <w:r w:rsidRPr="00FF2DDD">
        <w:rPr>
          <w:rFonts w:ascii="Times New Roman" w:hAnsi="Times New Roman" w:cs="Times New Roman"/>
          <w:sz w:val="26"/>
          <w:szCs w:val="26"/>
        </w:rPr>
        <w:t xml:space="preserve"> Оператором: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– д</w:t>
      </w:r>
      <w:r w:rsidR="00C716C5" w:rsidRPr="00FF2DDD">
        <w:rPr>
          <w:rFonts w:ascii="Times New Roman" w:hAnsi="Times New Roman" w:cs="Times New Roman"/>
          <w:sz w:val="26"/>
          <w:szCs w:val="26"/>
        </w:rPr>
        <w:t>анные, полученные при осуществлении трудовых отношений;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lastRenderedPageBreak/>
        <w:t>– д</w:t>
      </w:r>
      <w:r w:rsidR="00C716C5" w:rsidRPr="00FF2DDD">
        <w:rPr>
          <w:rFonts w:ascii="Times New Roman" w:hAnsi="Times New Roman" w:cs="Times New Roman"/>
          <w:sz w:val="26"/>
          <w:szCs w:val="26"/>
        </w:rPr>
        <w:t>анные, полученные для осуществления отбора кандидатов на работу;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– д</w:t>
      </w:r>
      <w:r w:rsidR="00C716C5" w:rsidRPr="00FF2DDD">
        <w:rPr>
          <w:rFonts w:ascii="Times New Roman" w:hAnsi="Times New Roman" w:cs="Times New Roman"/>
          <w:sz w:val="26"/>
          <w:szCs w:val="26"/>
        </w:rPr>
        <w:t>анные, полученные при осуществлении гражданско-правовых отношений.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3.2.5. Обработка персональных данных ведется: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с использованием средств автоматизации;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без использования средств автоматизации.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3.3. Хранение ПД.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3.3.1. ПД субъектов могут быть получены, проходить дальнейшую обработку и передаваться на </w:t>
      </w:r>
      <w:proofErr w:type="gramStart"/>
      <w:r w:rsidRPr="00FF2DDD">
        <w:rPr>
          <w:rFonts w:ascii="Times New Roman" w:hAnsi="Times New Roman" w:cs="Times New Roman"/>
          <w:sz w:val="26"/>
          <w:szCs w:val="26"/>
        </w:rPr>
        <w:t>хранение</w:t>
      </w:r>
      <w:proofErr w:type="gramEnd"/>
      <w:r w:rsidRPr="00FF2DDD">
        <w:rPr>
          <w:rFonts w:ascii="Times New Roman" w:hAnsi="Times New Roman" w:cs="Times New Roman"/>
          <w:sz w:val="26"/>
          <w:szCs w:val="26"/>
        </w:rPr>
        <w:t xml:space="preserve"> как на бумажных носителях, так и в электронном виде.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3.3.2. ПД, </w:t>
      </w:r>
      <w:proofErr w:type="gramStart"/>
      <w:r w:rsidRPr="00FF2DDD">
        <w:rPr>
          <w:rFonts w:ascii="Times New Roman" w:hAnsi="Times New Roman" w:cs="Times New Roman"/>
          <w:sz w:val="26"/>
          <w:szCs w:val="26"/>
        </w:rPr>
        <w:t>зафиксированные</w:t>
      </w:r>
      <w:proofErr w:type="gramEnd"/>
      <w:r w:rsidRPr="00FF2DDD">
        <w:rPr>
          <w:rFonts w:ascii="Times New Roman" w:hAnsi="Times New Roman" w:cs="Times New Roman"/>
          <w:sz w:val="26"/>
          <w:szCs w:val="26"/>
        </w:rPr>
        <w:t xml:space="preserve"> на бумажных носителях, хранятся в запираемых помещениях с ограниченным правом доступа.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3.3.3. ПД субъектов, обрабатываемые с использованием средств автоматизации в разных целях, хранятся в разных папках.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3.3.4. Не допускается хранение и размещение документов, содержащих ПД, в открытых электронных каталогах (</w:t>
      </w:r>
      <w:proofErr w:type="spellStart"/>
      <w:r w:rsidRPr="00FF2DDD">
        <w:rPr>
          <w:rFonts w:ascii="Times New Roman" w:hAnsi="Times New Roman" w:cs="Times New Roman"/>
          <w:sz w:val="26"/>
          <w:szCs w:val="26"/>
        </w:rPr>
        <w:t>файлообменниках</w:t>
      </w:r>
      <w:proofErr w:type="spellEnd"/>
      <w:r w:rsidRPr="00FF2DDD">
        <w:rPr>
          <w:rFonts w:ascii="Times New Roman" w:hAnsi="Times New Roman" w:cs="Times New Roman"/>
          <w:sz w:val="26"/>
          <w:szCs w:val="26"/>
        </w:rPr>
        <w:t>) в ИСПД.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3.3.5. Хранение ПД в форме, позволяющей определить субъекта ПД, осуществляется не дольше, чем этого требуют цели их обработки, и они подлежат уничтожению по достижении целей обработки или в случае утраты необходимости в их достижении.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3.4. Уничтожение ПД.</w:t>
      </w:r>
    </w:p>
    <w:p w:rsidR="00B428FB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3.4.1. Уничтожение документов (носителей), содержащих ПД, производится путем сожжения</w:t>
      </w:r>
      <w:r w:rsidR="00B428FB" w:rsidRPr="00FF2DDD">
        <w:rPr>
          <w:rFonts w:ascii="Times New Roman" w:hAnsi="Times New Roman" w:cs="Times New Roman"/>
          <w:sz w:val="26"/>
          <w:szCs w:val="26"/>
        </w:rPr>
        <w:t>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3.4.2. ПД на электронных носителях уничтожаются путем стирания или форматирования носителя.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3.5. Передача ПД.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3.5.1. Оператор передает ПД третьим лицам в следующих случаях: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субъект выразил свое согласие на такие действия;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передача предусмотрена российским или иным применимым законодательством в рамках установленной законодательством процедуры.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3.5.2. Перечень лиц, которым передаются ПД.</w:t>
      </w:r>
    </w:p>
    <w:p w:rsidR="009374C4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Третьи лица, которым передаются ПД: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Пенсионный фонд РФ для учета (на законных основаниях);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налоговые органы РФ (на законных основаниях);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Фонд социального страхования РФ (на законных основаниях);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территориальный фонд обязательного медицинского страхования (на законных основаниях);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страховые медицинские организации по обязательному и добровольному медицинскому страхованию (на законных основаниях);</w:t>
      </w:r>
    </w:p>
    <w:p w:rsidR="009374C4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банки для начисления заработной платы (на основании договора);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органы МВД России в случаях, установленных законодательством.</w:t>
      </w:r>
    </w:p>
    <w:p w:rsidR="007D3BCE" w:rsidRPr="00FF2DDD" w:rsidRDefault="007D3BCE" w:rsidP="009374C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F2DDD">
        <w:rPr>
          <w:rFonts w:ascii="Times New Roman" w:hAnsi="Times New Roman" w:cs="Times New Roman"/>
          <w:bCs/>
          <w:sz w:val="26"/>
          <w:szCs w:val="26"/>
        </w:rPr>
        <w:t>4. Защита персональных данных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4.1. В соответствии с требованиями нормативных документов Оператором создана система защиты персональных данных (СЗПД), состоящая из подсистем правовой, организационной и технической защиты.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4.2. Подсистема правовой защиты представляет собой комплекс правовых, организационно-распорядительных и нормативных документов, обеспечивающих создание, функционирование и совершенствование СЗПД.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lastRenderedPageBreak/>
        <w:t>4.3. Подсистема организационной защиты включает в себя организацию структуры управления СЗПД, разрешительной системы, защиты информации при работе с сотрудниками, партнерами и сторонними лицами.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4.4. Подсистема технической защиты включает в себя комплекс технических, программных, программно-аппаратных средств, обеспечивающих защиту ПД.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4.4. Основными мерами защиты ПД, используемыми Оператором, являются: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4.5.1. Назначение лица, ответственного за обработку ПД, которое осуществляет организацию обработки ПД, обучение и инструктаж, внутренний </w:t>
      </w:r>
      <w:proofErr w:type="gramStart"/>
      <w:r w:rsidRPr="00FF2DDD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FF2DDD">
        <w:rPr>
          <w:rFonts w:ascii="Times New Roman" w:hAnsi="Times New Roman" w:cs="Times New Roman"/>
          <w:sz w:val="26"/>
          <w:szCs w:val="26"/>
        </w:rPr>
        <w:t xml:space="preserve"> соблюдением учреждением и его работниками требований к защите ПД.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4.5.2. Определение актуальных угроз безопасности ПД при их обработке в ИСПД и разработка мер и мероприятий по защите ПД.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4.5.3. Разработка политики в отношении обработки персональных данных.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4.5.4. Установление правил доступа к ПД, </w:t>
      </w:r>
      <w:proofErr w:type="gramStart"/>
      <w:r w:rsidRPr="00FF2DDD">
        <w:rPr>
          <w:rFonts w:ascii="Times New Roman" w:hAnsi="Times New Roman" w:cs="Times New Roman"/>
          <w:sz w:val="26"/>
          <w:szCs w:val="26"/>
        </w:rPr>
        <w:t>обрабатываемым</w:t>
      </w:r>
      <w:proofErr w:type="gramEnd"/>
      <w:r w:rsidRPr="00FF2DDD">
        <w:rPr>
          <w:rFonts w:ascii="Times New Roman" w:hAnsi="Times New Roman" w:cs="Times New Roman"/>
          <w:sz w:val="26"/>
          <w:szCs w:val="26"/>
        </w:rPr>
        <w:t xml:space="preserve"> в ИСПД, а также обеспечени</w:t>
      </w:r>
      <w:r w:rsidR="003B472D" w:rsidRPr="00FF2DDD">
        <w:rPr>
          <w:rFonts w:ascii="Times New Roman" w:hAnsi="Times New Roman" w:cs="Times New Roman"/>
          <w:sz w:val="26"/>
          <w:szCs w:val="26"/>
        </w:rPr>
        <w:t>е</w:t>
      </w:r>
      <w:r w:rsidRPr="00FF2DDD">
        <w:rPr>
          <w:rFonts w:ascii="Times New Roman" w:hAnsi="Times New Roman" w:cs="Times New Roman"/>
          <w:sz w:val="26"/>
          <w:szCs w:val="26"/>
        </w:rPr>
        <w:t xml:space="preserve"> регистрации и учета всех действий, совершаемых с ПД в ИСПД.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4.5.5. Установление индивидуальных паролей доступа сотрудников в информационную систему в соответствии с их производственными обязанностями.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4.5.6. Применение прошедших в установленном порядке процедуру оценки соответствия средств защиты информации.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4.5.7. Сертифицированное антивирусное программное обеспечение с регулярно обновляемыми базами.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4.5.8. Соблюд</w:t>
      </w:r>
      <w:r w:rsidR="003B472D" w:rsidRPr="00FF2DDD">
        <w:rPr>
          <w:rFonts w:ascii="Times New Roman" w:hAnsi="Times New Roman" w:cs="Times New Roman"/>
          <w:sz w:val="26"/>
          <w:szCs w:val="26"/>
        </w:rPr>
        <w:t>ение</w:t>
      </w:r>
      <w:r w:rsidRPr="00FF2DDD">
        <w:rPr>
          <w:rFonts w:ascii="Times New Roman" w:hAnsi="Times New Roman" w:cs="Times New Roman"/>
          <w:sz w:val="26"/>
          <w:szCs w:val="26"/>
        </w:rPr>
        <w:t xml:space="preserve"> услови</w:t>
      </w:r>
      <w:r w:rsidR="003B472D" w:rsidRPr="00FF2DDD">
        <w:rPr>
          <w:rFonts w:ascii="Times New Roman" w:hAnsi="Times New Roman" w:cs="Times New Roman"/>
          <w:sz w:val="26"/>
          <w:szCs w:val="26"/>
        </w:rPr>
        <w:t>й</w:t>
      </w:r>
      <w:r w:rsidRPr="00FF2DDD">
        <w:rPr>
          <w:rFonts w:ascii="Times New Roman" w:hAnsi="Times New Roman" w:cs="Times New Roman"/>
          <w:sz w:val="26"/>
          <w:szCs w:val="26"/>
        </w:rPr>
        <w:t>, обеспечивающи</w:t>
      </w:r>
      <w:r w:rsidR="003B472D" w:rsidRPr="00FF2DDD">
        <w:rPr>
          <w:rFonts w:ascii="Times New Roman" w:hAnsi="Times New Roman" w:cs="Times New Roman"/>
          <w:sz w:val="26"/>
          <w:szCs w:val="26"/>
        </w:rPr>
        <w:t>х</w:t>
      </w:r>
      <w:r w:rsidRPr="00FF2DDD">
        <w:rPr>
          <w:rFonts w:ascii="Times New Roman" w:hAnsi="Times New Roman" w:cs="Times New Roman"/>
          <w:sz w:val="26"/>
          <w:szCs w:val="26"/>
        </w:rPr>
        <w:t xml:space="preserve"> сохранность ПД и исключающи</w:t>
      </w:r>
      <w:r w:rsidR="003B472D" w:rsidRPr="00FF2DDD">
        <w:rPr>
          <w:rFonts w:ascii="Times New Roman" w:hAnsi="Times New Roman" w:cs="Times New Roman"/>
          <w:sz w:val="26"/>
          <w:szCs w:val="26"/>
        </w:rPr>
        <w:t>х</w:t>
      </w:r>
      <w:r w:rsidRPr="00FF2DDD">
        <w:rPr>
          <w:rFonts w:ascii="Times New Roman" w:hAnsi="Times New Roman" w:cs="Times New Roman"/>
          <w:sz w:val="26"/>
          <w:szCs w:val="26"/>
        </w:rPr>
        <w:t xml:space="preserve"> несанкционированный к ним доступ.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4.5.9. Обнаружение фактов несанкционированного доступа к персональным данным и принятие мер.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4.5.10. Восстановление ПД, </w:t>
      </w:r>
      <w:proofErr w:type="gramStart"/>
      <w:r w:rsidRPr="00FF2DDD">
        <w:rPr>
          <w:rFonts w:ascii="Times New Roman" w:hAnsi="Times New Roman" w:cs="Times New Roman"/>
          <w:sz w:val="26"/>
          <w:szCs w:val="26"/>
        </w:rPr>
        <w:t>модифицированных</w:t>
      </w:r>
      <w:proofErr w:type="gramEnd"/>
      <w:r w:rsidRPr="00FF2DDD">
        <w:rPr>
          <w:rFonts w:ascii="Times New Roman" w:hAnsi="Times New Roman" w:cs="Times New Roman"/>
          <w:sz w:val="26"/>
          <w:szCs w:val="26"/>
        </w:rPr>
        <w:t xml:space="preserve"> или уничтоженных вследствие несанкционированного доступа к ним.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4.5.11. Обучение работников Оператора, непосредственно осуществляющих обработку персональных данных, положениям законодательства РФ о персональных данных, в том числе требованиям к защите персональных данных, документам, определяющим политику Оператора в отношении обработки персональных данных, локальным актам по вопросам обработки персональных данных.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4.5.12. Осуществлен</w:t>
      </w:r>
      <w:r w:rsidR="00FF2DDD">
        <w:rPr>
          <w:rFonts w:ascii="Times New Roman" w:hAnsi="Times New Roman" w:cs="Times New Roman"/>
          <w:sz w:val="26"/>
          <w:szCs w:val="26"/>
        </w:rPr>
        <w:t>ие внутреннего контроля</w:t>
      </w:r>
      <w:r w:rsidRPr="00FF2DDD">
        <w:rPr>
          <w:rFonts w:ascii="Times New Roman" w:hAnsi="Times New Roman" w:cs="Times New Roman"/>
          <w:sz w:val="26"/>
          <w:szCs w:val="26"/>
        </w:rPr>
        <w:t>.</w:t>
      </w:r>
    </w:p>
    <w:p w:rsidR="007D3BCE" w:rsidRPr="00FF2DDD" w:rsidRDefault="007D3BCE" w:rsidP="009374C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F2DDD">
        <w:rPr>
          <w:rFonts w:ascii="Times New Roman" w:hAnsi="Times New Roman" w:cs="Times New Roman"/>
          <w:bCs/>
          <w:sz w:val="26"/>
          <w:szCs w:val="26"/>
        </w:rPr>
        <w:t>5. Основные п</w:t>
      </w:r>
      <w:r w:rsidR="00E0660C" w:rsidRPr="00FF2DDD">
        <w:rPr>
          <w:rFonts w:ascii="Times New Roman" w:hAnsi="Times New Roman" w:cs="Times New Roman"/>
          <w:bCs/>
          <w:sz w:val="26"/>
          <w:szCs w:val="26"/>
        </w:rPr>
        <w:t>рава субъекта ПД и обязанности О</w:t>
      </w:r>
      <w:r w:rsidRPr="00FF2DDD">
        <w:rPr>
          <w:rFonts w:ascii="Times New Roman" w:hAnsi="Times New Roman" w:cs="Times New Roman"/>
          <w:bCs/>
          <w:sz w:val="26"/>
          <w:szCs w:val="26"/>
        </w:rPr>
        <w:t>ператора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5.1. Основные права субъекта ПД.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Субъект имеет право на доступ к его персональным данным и следующим сведениям: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 xml:space="preserve">подтверждение факта обработки ПД </w:t>
      </w:r>
      <w:r w:rsidR="00E0660C" w:rsidRPr="00FF2DDD">
        <w:rPr>
          <w:rFonts w:ascii="Times New Roman" w:hAnsi="Times New Roman" w:cs="Times New Roman"/>
          <w:sz w:val="26"/>
          <w:szCs w:val="26"/>
        </w:rPr>
        <w:t>О</w:t>
      </w:r>
      <w:r w:rsidR="00C716C5" w:rsidRPr="00FF2DDD">
        <w:rPr>
          <w:rFonts w:ascii="Times New Roman" w:hAnsi="Times New Roman" w:cs="Times New Roman"/>
          <w:sz w:val="26"/>
          <w:szCs w:val="26"/>
        </w:rPr>
        <w:t>ператором;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правовые основания и цели обработки ПД;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 xml:space="preserve">цели и применяемые </w:t>
      </w:r>
      <w:r w:rsidR="00E0660C" w:rsidRPr="00FF2DDD">
        <w:rPr>
          <w:rFonts w:ascii="Times New Roman" w:hAnsi="Times New Roman" w:cs="Times New Roman"/>
          <w:sz w:val="26"/>
          <w:szCs w:val="26"/>
        </w:rPr>
        <w:t>О</w:t>
      </w:r>
      <w:r w:rsidR="00C716C5" w:rsidRPr="00FF2DDD">
        <w:rPr>
          <w:rFonts w:ascii="Times New Roman" w:hAnsi="Times New Roman" w:cs="Times New Roman"/>
          <w:sz w:val="26"/>
          <w:szCs w:val="26"/>
        </w:rPr>
        <w:t>ператором способы обработки ПД;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 xml:space="preserve">наименование и место нахождения </w:t>
      </w:r>
      <w:r w:rsidR="00E0660C" w:rsidRPr="00FF2DDD">
        <w:rPr>
          <w:rFonts w:ascii="Times New Roman" w:hAnsi="Times New Roman" w:cs="Times New Roman"/>
          <w:sz w:val="26"/>
          <w:szCs w:val="26"/>
        </w:rPr>
        <w:t>О</w:t>
      </w:r>
      <w:r w:rsidR="00C716C5" w:rsidRPr="00FF2DDD">
        <w:rPr>
          <w:rFonts w:ascii="Times New Roman" w:hAnsi="Times New Roman" w:cs="Times New Roman"/>
          <w:sz w:val="26"/>
          <w:szCs w:val="26"/>
        </w:rPr>
        <w:t xml:space="preserve">ператора, сведения о лицах (за исключением работников </w:t>
      </w:r>
      <w:r w:rsidR="00E0660C" w:rsidRPr="00FF2DDD">
        <w:rPr>
          <w:rFonts w:ascii="Times New Roman" w:hAnsi="Times New Roman" w:cs="Times New Roman"/>
          <w:sz w:val="26"/>
          <w:szCs w:val="26"/>
        </w:rPr>
        <w:t>О</w:t>
      </w:r>
      <w:r w:rsidR="00C716C5" w:rsidRPr="00FF2DDD">
        <w:rPr>
          <w:rFonts w:ascii="Times New Roman" w:hAnsi="Times New Roman" w:cs="Times New Roman"/>
          <w:sz w:val="26"/>
          <w:szCs w:val="26"/>
        </w:rPr>
        <w:t xml:space="preserve">ператора), которые имеют доступ к ПД или которым могут быть раскрыты ПД на основании договора с </w:t>
      </w:r>
      <w:r w:rsidR="00E0660C" w:rsidRPr="00FF2DDD">
        <w:rPr>
          <w:rFonts w:ascii="Times New Roman" w:hAnsi="Times New Roman" w:cs="Times New Roman"/>
          <w:sz w:val="26"/>
          <w:szCs w:val="26"/>
        </w:rPr>
        <w:t>О</w:t>
      </w:r>
      <w:r w:rsidR="00C716C5" w:rsidRPr="00FF2DDD">
        <w:rPr>
          <w:rFonts w:ascii="Times New Roman" w:hAnsi="Times New Roman" w:cs="Times New Roman"/>
          <w:sz w:val="26"/>
          <w:szCs w:val="26"/>
        </w:rPr>
        <w:t>ператором или на основании федерального закона;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сроки обработки персональных данных, в том числе сроки их хранения;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порядок осуществления субъектом ПД прав, предусмотренных настоящим Федеральным законом;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lastRenderedPageBreak/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 xml:space="preserve">наименование или фамилия, имя, отчество и адрес лица, осуществляющего обработку ПД по поручению </w:t>
      </w:r>
      <w:r w:rsidR="00E0660C" w:rsidRPr="00FF2DDD">
        <w:rPr>
          <w:rFonts w:ascii="Times New Roman" w:hAnsi="Times New Roman" w:cs="Times New Roman"/>
          <w:sz w:val="26"/>
          <w:szCs w:val="26"/>
        </w:rPr>
        <w:t>О</w:t>
      </w:r>
      <w:r w:rsidR="00C716C5" w:rsidRPr="00FF2DDD">
        <w:rPr>
          <w:rFonts w:ascii="Times New Roman" w:hAnsi="Times New Roman" w:cs="Times New Roman"/>
          <w:sz w:val="26"/>
          <w:szCs w:val="26"/>
        </w:rPr>
        <w:t>ператора, если обработка поручена или будет поручена такому лицу;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 xml:space="preserve">обращение к </w:t>
      </w:r>
      <w:r w:rsidR="00E0660C" w:rsidRPr="00FF2DDD">
        <w:rPr>
          <w:rFonts w:ascii="Times New Roman" w:hAnsi="Times New Roman" w:cs="Times New Roman"/>
          <w:sz w:val="26"/>
          <w:szCs w:val="26"/>
        </w:rPr>
        <w:t>О</w:t>
      </w:r>
      <w:r w:rsidR="00C716C5" w:rsidRPr="00FF2DDD">
        <w:rPr>
          <w:rFonts w:ascii="Times New Roman" w:hAnsi="Times New Roman" w:cs="Times New Roman"/>
          <w:sz w:val="26"/>
          <w:szCs w:val="26"/>
        </w:rPr>
        <w:t>ператору и направление ему запросов;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 xml:space="preserve">обжалование действий или бездействия </w:t>
      </w:r>
      <w:r w:rsidR="00E0660C" w:rsidRPr="00FF2DDD">
        <w:rPr>
          <w:rFonts w:ascii="Times New Roman" w:hAnsi="Times New Roman" w:cs="Times New Roman"/>
          <w:sz w:val="26"/>
          <w:szCs w:val="26"/>
        </w:rPr>
        <w:t>О</w:t>
      </w:r>
      <w:r w:rsidR="00C716C5" w:rsidRPr="00FF2DDD">
        <w:rPr>
          <w:rFonts w:ascii="Times New Roman" w:hAnsi="Times New Roman" w:cs="Times New Roman"/>
          <w:sz w:val="26"/>
          <w:szCs w:val="26"/>
        </w:rPr>
        <w:t>ператора.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5.2. Обязанности Оператора.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Оператор обязан: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при сборе ПД предоставить информацию об обработке ПД;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при отказе в предоставлении ПД субъекту разъясняются последствия такого отказа;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опубликовать или иным образом обеспечить неограниченный доступ к документу, определяющему его политику в отношении обработки ПД, к сведениям о реализуемых требованиях к защите ПД;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принимать необходимые правовые, организационные и технические меры или обеспечивать их принятие для защиты ПД от неправомерного или случайного доступа к ним, уничтожения, изменения, блокирования, копирования, предоставления, распространения ПД, а также от иных неправомерных действий в отношении ПД;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давать ответы на запросы и обращения субъектов ПД, их представителей и уполномоченного органа по защите прав субъектов ПД.</w:t>
      </w:r>
    </w:p>
    <w:p w:rsidR="003B472D" w:rsidRPr="00FF2DDD" w:rsidRDefault="003B472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644D" w:rsidRPr="00FF2DDD" w:rsidRDefault="007D644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644D" w:rsidRPr="00FF2DDD" w:rsidRDefault="007D644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644D" w:rsidRPr="00FF2DDD" w:rsidRDefault="007D644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7D644D" w:rsidRPr="00FF2DDD" w:rsidSect="006D7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7772" w:rsidRDefault="00C67772" w:rsidP="006C32DB">
      <w:pPr>
        <w:spacing w:after="0" w:line="240" w:lineRule="auto"/>
      </w:pPr>
      <w:r>
        <w:separator/>
      </w:r>
    </w:p>
  </w:endnote>
  <w:endnote w:type="continuationSeparator" w:id="0">
    <w:p w:rsidR="00C67772" w:rsidRDefault="00C67772" w:rsidP="006C3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7772" w:rsidRDefault="00C67772" w:rsidP="006C32DB">
      <w:pPr>
        <w:spacing w:after="0" w:line="240" w:lineRule="auto"/>
      </w:pPr>
      <w:r>
        <w:separator/>
      </w:r>
    </w:p>
  </w:footnote>
  <w:footnote w:type="continuationSeparator" w:id="0">
    <w:p w:rsidR="00C67772" w:rsidRDefault="00C67772" w:rsidP="006C32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70B50"/>
    <w:multiLevelType w:val="multilevel"/>
    <w:tmpl w:val="6538A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A94626"/>
    <w:multiLevelType w:val="multilevel"/>
    <w:tmpl w:val="E854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661DD3"/>
    <w:multiLevelType w:val="multilevel"/>
    <w:tmpl w:val="B2920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C103D0"/>
    <w:multiLevelType w:val="multilevel"/>
    <w:tmpl w:val="F15C1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D20815"/>
    <w:multiLevelType w:val="multilevel"/>
    <w:tmpl w:val="8048C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51028D"/>
    <w:multiLevelType w:val="multilevel"/>
    <w:tmpl w:val="21B6B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DD0F86"/>
    <w:multiLevelType w:val="multilevel"/>
    <w:tmpl w:val="5DE80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5340DB"/>
    <w:multiLevelType w:val="multilevel"/>
    <w:tmpl w:val="AB5EE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D352D5"/>
    <w:multiLevelType w:val="hybridMultilevel"/>
    <w:tmpl w:val="0298D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8E623C"/>
    <w:multiLevelType w:val="hybridMultilevel"/>
    <w:tmpl w:val="A57C0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9F0D42"/>
    <w:multiLevelType w:val="multilevel"/>
    <w:tmpl w:val="9ADED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AB3B1E"/>
    <w:multiLevelType w:val="multilevel"/>
    <w:tmpl w:val="772EA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9E6FA4"/>
    <w:multiLevelType w:val="hybridMultilevel"/>
    <w:tmpl w:val="741A8A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7"/>
  </w:num>
  <w:num w:numId="6">
    <w:abstractNumId w:val="11"/>
  </w:num>
  <w:num w:numId="7">
    <w:abstractNumId w:val="10"/>
  </w:num>
  <w:num w:numId="8">
    <w:abstractNumId w:val="0"/>
  </w:num>
  <w:num w:numId="9">
    <w:abstractNumId w:val="2"/>
  </w:num>
  <w:num w:numId="10">
    <w:abstractNumId w:val="1"/>
  </w:num>
  <w:num w:numId="11">
    <w:abstractNumId w:val="8"/>
  </w:num>
  <w:num w:numId="12">
    <w:abstractNumId w:val="12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ignoreMixedContent/>
  <w:footnotePr>
    <w:footnote w:id="-1"/>
    <w:footnote w:id="0"/>
  </w:footnotePr>
  <w:endnotePr>
    <w:endnote w:id="-1"/>
    <w:endnote w:id="0"/>
  </w:endnotePr>
  <w:compat/>
  <w:rsids>
    <w:rsidRoot w:val="007F2FC1"/>
    <w:rsid w:val="00076F57"/>
    <w:rsid w:val="0008651F"/>
    <w:rsid w:val="000D73E9"/>
    <w:rsid w:val="00112409"/>
    <w:rsid w:val="00112906"/>
    <w:rsid w:val="00117AF4"/>
    <w:rsid w:val="00123C9C"/>
    <w:rsid w:val="00141AC4"/>
    <w:rsid w:val="0016447D"/>
    <w:rsid w:val="00185D57"/>
    <w:rsid w:val="001A2B1C"/>
    <w:rsid w:val="001C7322"/>
    <w:rsid w:val="001F4721"/>
    <w:rsid w:val="001F5AC1"/>
    <w:rsid w:val="00232117"/>
    <w:rsid w:val="002461C7"/>
    <w:rsid w:val="002478D3"/>
    <w:rsid w:val="002638BE"/>
    <w:rsid w:val="00265DBD"/>
    <w:rsid w:val="00273AF5"/>
    <w:rsid w:val="00297A87"/>
    <w:rsid w:val="002A1E99"/>
    <w:rsid w:val="002C03F0"/>
    <w:rsid w:val="002C28B1"/>
    <w:rsid w:val="002C532B"/>
    <w:rsid w:val="002C7938"/>
    <w:rsid w:val="002E1B2A"/>
    <w:rsid w:val="00306F69"/>
    <w:rsid w:val="00343BDF"/>
    <w:rsid w:val="00346BCE"/>
    <w:rsid w:val="003A447C"/>
    <w:rsid w:val="003B472D"/>
    <w:rsid w:val="00414726"/>
    <w:rsid w:val="00447874"/>
    <w:rsid w:val="004E550C"/>
    <w:rsid w:val="005174A8"/>
    <w:rsid w:val="00530785"/>
    <w:rsid w:val="005352B7"/>
    <w:rsid w:val="00562525"/>
    <w:rsid w:val="00582DB7"/>
    <w:rsid w:val="005E0B00"/>
    <w:rsid w:val="005E4CFE"/>
    <w:rsid w:val="0061437A"/>
    <w:rsid w:val="0066722B"/>
    <w:rsid w:val="00687A46"/>
    <w:rsid w:val="00692FEC"/>
    <w:rsid w:val="006B0293"/>
    <w:rsid w:val="006C1B93"/>
    <w:rsid w:val="006C32DB"/>
    <w:rsid w:val="006D7175"/>
    <w:rsid w:val="007364FB"/>
    <w:rsid w:val="00784D92"/>
    <w:rsid w:val="007D3BCE"/>
    <w:rsid w:val="007D644D"/>
    <w:rsid w:val="007D6CC9"/>
    <w:rsid w:val="007F2FC1"/>
    <w:rsid w:val="007F3A9E"/>
    <w:rsid w:val="00814AF9"/>
    <w:rsid w:val="0082720D"/>
    <w:rsid w:val="00827988"/>
    <w:rsid w:val="00830E1F"/>
    <w:rsid w:val="0083598B"/>
    <w:rsid w:val="008359EC"/>
    <w:rsid w:val="00874BE9"/>
    <w:rsid w:val="00875D2D"/>
    <w:rsid w:val="008A1252"/>
    <w:rsid w:val="008D7ECB"/>
    <w:rsid w:val="0091346A"/>
    <w:rsid w:val="00917A5D"/>
    <w:rsid w:val="00936840"/>
    <w:rsid w:val="009374C4"/>
    <w:rsid w:val="00954F04"/>
    <w:rsid w:val="00956D59"/>
    <w:rsid w:val="00970182"/>
    <w:rsid w:val="009702FE"/>
    <w:rsid w:val="009A2DFD"/>
    <w:rsid w:val="009C7FD1"/>
    <w:rsid w:val="009E1533"/>
    <w:rsid w:val="00A0405B"/>
    <w:rsid w:val="00A25686"/>
    <w:rsid w:val="00A41F69"/>
    <w:rsid w:val="00A70B58"/>
    <w:rsid w:val="00AC4E9C"/>
    <w:rsid w:val="00B14672"/>
    <w:rsid w:val="00B428FB"/>
    <w:rsid w:val="00B60B09"/>
    <w:rsid w:val="00B62D85"/>
    <w:rsid w:val="00BD661F"/>
    <w:rsid w:val="00BE4F58"/>
    <w:rsid w:val="00BF374C"/>
    <w:rsid w:val="00C045D0"/>
    <w:rsid w:val="00C059D4"/>
    <w:rsid w:val="00C1223A"/>
    <w:rsid w:val="00C13C37"/>
    <w:rsid w:val="00C27FBF"/>
    <w:rsid w:val="00C43929"/>
    <w:rsid w:val="00C60778"/>
    <w:rsid w:val="00C6427E"/>
    <w:rsid w:val="00C67772"/>
    <w:rsid w:val="00C716C5"/>
    <w:rsid w:val="00C72BCA"/>
    <w:rsid w:val="00C76F33"/>
    <w:rsid w:val="00C82A37"/>
    <w:rsid w:val="00CA28E5"/>
    <w:rsid w:val="00CC0193"/>
    <w:rsid w:val="00CD106C"/>
    <w:rsid w:val="00D02678"/>
    <w:rsid w:val="00D1661B"/>
    <w:rsid w:val="00D5224F"/>
    <w:rsid w:val="00D5229D"/>
    <w:rsid w:val="00D64A3B"/>
    <w:rsid w:val="00D73B7F"/>
    <w:rsid w:val="00D95F35"/>
    <w:rsid w:val="00DC736E"/>
    <w:rsid w:val="00E0660C"/>
    <w:rsid w:val="00E332C5"/>
    <w:rsid w:val="00E52F7E"/>
    <w:rsid w:val="00E9511F"/>
    <w:rsid w:val="00EC29E5"/>
    <w:rsid w:val="00EC4B76"/>
    <w:rsid w:val="00F01F4F"/>
    <w:rsid w:val="00F07AE3"/>
    <w:rsid w:val="00F14C37"/>
    <w:rsid w:val="00F5751B"/>
    <w:rsid w:val="00F744D0"/>
    <w:rsid w:val="00F91F13"/>
    <w:rsid w:val="00F962FC"/>
    <w:rsid w:val="00FD5530"/>
    <w:rsid w:val="00FE6DCD"/>
    <w:rsid w:val="00FF2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BDF"/>
    <w:pPr>
      <w:spacing w:after="200" w:line="276" w:lineRule="auto"/>
    </w:pPr>
    <w:rPr>
      <w:rFonts w:ascii="Arial" w:hAnsi="Arial" w:cs="Arial"/>
      <w:sz w:val="24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1F13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semiHidden/>
    <w:rsid w:val="00F91F13"/>
    <w:rPr>
      <w:rFonts w:ascii="Cambria" w:eastAsia="Times New Roman" w:hAnsi="Cambria" w:cs="Times New Roman"/>
      <w:b/>
      <w:bCs/>
      <w:color w:val="4F81BD"/>
      <w:sz w:val="32"/>
    </w:rPr>
  </w:style>
  <w:style w:type="character" w:styleId="a3">
    <w:name w:val="Hyperlink"/>
    <w:uiPriority w:val="99"/>
    <w:unhideWhenUsed/>
    <w:rsid w:val="00F91F1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52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52F7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3598B"/>
    <w:pPr>
      <w:ind w:left="720"/>
      <w:contextualSpacing/>
    </w:pPr>
  </w:style>
  <w:style w:type="paragraph" w:styleId="a7">
    <w:name w:val="annotation text"/>
    <w:basedOn w:val="a"/>
    <w:link w:val="a8"/>
    <w:uiPriority w:val="99"/>
    <w:semiHidden/>
    <w:unhideWhenUsed/>
    <w:rsid w:val="001C732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1C7322"/>
    <w:rPr>
      <w:rFonts w:ascii="Arial" w:hAnsi="Arial" w:cs="Arial"/>
      <w:sz w:val="20"/>
      <w:szCs w:val="20"/>
    </w:rPr>
  </w:style>
  <w:style w:type="character" w:styleId="a9">
    <w:name w:val="annotation reference"/>
    <w:uiPriority w:val="99"/>
    <w:semiHidden/>
    <w:unhideWhenUsed/>
    <w:rsid w:val="001C7322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BDF"/>
    <w:pPr>
      <w:spacing w:after="200" w:line="276" w:lineRule="auto"/>
    </w:pPr>
    <w:rPr>
      <w:rFonts w:ascii="Arial" w:hAnsi="Arial" w:cs="Arial"/>
      <w:sz w:val="24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1F13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semiHidden/>
    <w:rsid w:val="00F91F13"/>
    <w:rPr>
      <w:rFonts w:ascii="Cambria" w:eastAsia="Times New Roman" w:hAnsi="Cambria" w:cs="Times New Roman"/>
      <w:b/>
      <w:bCs/>
      <w:color w:val="4F81BD"/>
      <w:sz w:val="32"/>
    </w:rPr>
  </w:style>
  <w:style w:type="character" w:styleId="a3">
    <w:name w:val="Hyperlink"/>
    <w:uiPriority w:val="99"/>
    <w:unhideWhenUsed/>
    <w:rsid w:val="00F91F1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52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52F7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3598B"/>
    <w:pPr>
      <w:ind w:left="720"/>
      <w:contextualSpacing/>
    </w:pPr>
  </w:style>
  <w:style w:type="paragraph" w:styleId="a7">
    <w:name w:val="annotation text"/>
    <w:basedOn w:val="a"/>
    <w:link w:val="a8"/>
    <w:uiPriority w:val="99"/>
    <w:semiHidden/>
    <w:unhideWhenUsed/>
    <w:rsid w:val="001C732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1C7322"/>
    <w:rPr>
      <w:rFonts w:ascii="Arial" w:hAnsi="Arial" w:cs="Arial"/>
      <w:sz w:val="20"/>
      <w:szCs w:val="20"/>
    </w:rPr>
  </w:style>
  <w:style w:type="character" w:styleId="a9">
    <w:name w:val="annotation reference"/>
    <w:uiPriority w:val="99"/>
    <w:semiHidden/>
    <w:unhideWhenUsed/>
    <w:rsid w:val="001C7322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1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8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8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9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1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3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9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delo.ru/art/384876-zashchita-personalnyh-dannyh-rabotnika-17-m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1750</Words>
  <Characters>9975</Characters>
  <Application>Microsoft Office Word</Application>
  <DocSecurity>0</DocSecurity>
  <PresentationFormat>obd00d</PresentationFormat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11702</CharactersWithSpaces>
  <SharedDoc>false</SharedDoc>
  <HLinks>
    <vt:vector size="12" baseType="variant">
      <vt:variant>
        <vt:i4>5046365</vt:i4>
      </vt:variant>
      <vt:variant>
        <vt:i4>3</vt:i4>
      </vt:variant>
      <vt:variant>
        <vt:i4>0</vt:i4>
      </vt:variant>
      <vt:variant>
        <vt:i4>5</vt:i4>
      </vt:variant>
      <vt:variant>
        <vt:lpwstr>https://www.kdelo.ru/art/384876-zashchita-personalnyh-dannyh-rabotnika-17-m11</vt:lpwstr>
      </vt:variant>
      <vt:variant>
        <vt:lpwstr/>
      </vt:variant>
      <vt:variant>
        <vt:i4>5046365</vt:i4>
      </vt:variant>
      <vt:variant>
        <vt:i4>0</vt:i4>
      </vt:variant>
      <vt:variant>
        <vt:i4>0</vt:i4>
      </vt:variant>
      <vt:variant>
        <vt:i4>5</vt:i4>
      </vt:variant>
      <vt:variant>
        <vt:lpwstr>https://www.kdelo.ru/art/384876-zashchita-personalnyh-dannyh-rabotnika-17-m11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kopeeva</dc:creator>
  <cp:lastModifiedBy>Таня</cp:lastModifiedBy>
  <cp:revision>4</cp:revision>
  <dcterms:created xsi:type="dcterms:W3CDTF">2019-02-04T08:46:00Z</dcterms:created>
  <dcterms:modified xsi:type="dcterms:W3CDTF">2019-08-05T15:03:00Z</dcterms:modified>
</cp:coreProperties>
</file>